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E2" w:rsidRDefault="003A55E2" w:rsidP="00A142E0">
      <w:pPr>
        <w:spacing w:line="48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376CC6">
        <w:rPr>
          <w:rFonts w:ascii="標楷體" w:eastAsia="標楷體" w:hAnsi="標楷體" w:hint="eastAsia"/>
          <w:b/>
          <w:sz w:val="30"/>
          <w:szCs w:val="30"/>
        </w:rPr>
        <w:t>屏東縣</w:t>
      </w:r>
      <w:r w:rsidR="00376CC6" w:rsidRPr="00376CC6">
        <w:rPr>
          <w:rFonts w:ascii="標楷體" w:eastAsia="標楷體" w:hAnsi="標楷體" w:hint="eastAsia"/>
          <w:b/>
          <w:sz w:val="30"/>
          <w:szCs w:val="30"/>
        </w:rPr>
        <w:t>東隆</w:t>
      </w:r>
      <w:r w:rsidRPr="00376CC6">
        <w:rPr>
          <w:rFonts w:ascii="標楷體" w:eastAsia="標楷體" w:hAnsi="標楷體" w:hint="eastAsia"/>
          <w:b/>
          <w:sz w:val="30"/>
          <w:szCs w:val="30"/>
        </w:rPr>
        <w:t>國民小學邀請家長參與公開授課或其他課程與教學相關活動原則</w:t>
      </w:r>
    </w:p>
    <w:p w:rsidR="00415189" w:rsidRPr="00376CC6" w:rsidRDefault="00415189" w:rsidP="00A142E0">
      <w:pPr>
        <w:spacing w:line="48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:rsidR="00376CC6" w:rsidRPr="00376CC6" w:rsidRDefault="00376CC6" w:rsidP="00A142E0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依據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屏東縣政府</w:t>
      </w:r>
      <w:r w:rsidRPr="00376CC6">
        <w:rPr>
          <w:rFonts w:ascii="標楷體" w:eastAsia="標楷體" w:hAnsi="標楷體"/>
          <w:sz w:val="28"/>
          <w:szCs w:val="28"/>
        </w:rPr>
        <w:t>108</w:t>
      </w:r>
      <w:r w:rsidRPr="00376CC6">
        <w:rPr>
          <w:rFonts w:ascii="標楷體" w:eastAsia="標楷體" w:hAnsi="標楷體" w:hint="eastAsia"/>
          <w:sz w:val="28"/>
          <w:szCs w:val="28"/>
        </w:rPr>
        <w:t>年</w:t>
      </w:r>
      <w:r w:rsidRPr="00376CC6">
        <w:rPr>
          <w:rFonts w:ascii="標楷體" w:eastAsia="標楷體" w:hAnsi="標楷體"/>
          <w:sz w:val="28"/>
          <w:szCs w:val="28"/>
        </w:rPr>
        <w:t>4</w:t>
      </w:r>
      <w:r w:rsidRPr="00376CC6">
        <w:rPr>
          <w:rFonts w:ascii="標楷體" w:eastAsia="標楷體" w:hAnsi="標楷體" w:hint="eastAsia"/>
          <w:sz w:val="28"/>
          <w:szCs w:val="28"/>
        </w:rPr>
        <w:t>月</w:t>
      </w:r>
      <w:r w:rsidRPr="00376CC6">
        <w:rPr>
          <w:rFonts w:ascii="標楷體" w:eastAsia="標楷體" w:hAnsi="標楷體"/>
          <w:sz w:val="28"/>
          <w:szCs w:val="28"/>
        </w:rPr>
        <w:t>18</w:t>
      </w:r>
      <w:r w:rsidRPr="00376CC6">
        <w:rPr>
          <w:rFonts w:ascii="標楷體" w:eastAsia="標楷體" w:hAnsi="標楷體" w:hint="eastAsia"/>
          <w:sz w:val="28"/>
          <w:szCs w:val="28"/>
        </w:rPr>
        <w:t>日屏府教學字第</w:t>
      </w:r>
      <w:r w:rsidRPr="00376CC6">
        <w:rPr>
          <w:rFonts w:ascii="標楷體" w:eastAsia="標楷體" w:hAnsi="標楷體"/>
          <w:sz w:val="28"/>
          <w:szCs w:val="28"/>
        </w:rPr>
        <w:t>1081145830</w:t>
      </w:r>
      <w:r w:rsidRPr="00376CC6">
        <w:rPr>
          <w:rFonts w:ascii="標楷體" w:eastAsia="標楷體" w:hAnsi="標楷體" w:hint="eastAsia"/>
          <w:sz w:val="28"/>
          <w:szCs w:val="28"/>
        </w:rPr>
        <w:t>1號函辦理。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為落實</w:t>
      </w:r>
      <w:r w:rsidRPr="00376CC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A55E2" w:rsidRPr="00376CC6" w:rsidRDefault="003A55E2" w:rsidP="00A142E0">
      <w:pPr>
        <w:pStyle w:val="a7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十二年國民基本教育課程綱要，邀請家長參與教師公開授課或其他課程與教學相關活動，並為確保公開授課之品質與倫理，特訂定本原則。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二、家長參與公開授課，得全程參與備課、觀課及議課。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三、家長參與公開授課或其他課程與教學相關活動前，應遵守之規定如下：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76CC6" w:rsidRDefault="003A55E2" w:rsidP="00A142E0">
      <w:pPr>
        <w:spacing w:line="480" w:lineRule="exact"/>
        <w:ind w:left="2" w:firstLineChars="100" w:firstLine="280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一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家長應事先登記，以利控管入班觀課人數，維護上課品質；且一學年以觀課一</w:t>
      </w:r>
    </w:p>
    <w:p w:rsidR="003A55E2" w:rsidRPr="00376CC6" w:rsidRDefault="00376CC6" w:rsidP="00A142E0">
      <w:pPr>
        <w:spacing w:line="480" w:lineRule="exact"/>
        <w:ind w:left="2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次為原則。</w:t>
      </w:r>
      <w:r w:rsidR="003A55E2"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二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應取得班級授課者與其他學生家長同意，方得拍照或攝影。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三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應遵守學校規範之空間及動線安排，參與公開觀課。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四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="00376CC6">
        <w:rPr>
          <w:rFonts w:ascii="標楷體" w:eastAsia="標楷體" w:hAnsi="標楷體" w:hint="eastAsia"/>
          <w:sz w:val="28"/>
          <w:szCs w:val="28"/>
        </w:rPr>
        <w:t>需</w:t>
      </w:r>
      <w:r w:rsidRPr="00376CC6">
        <w:rPr>
          <w:rFonts w:ascii="標楷體" w:eastAsia="標楷體" w:hAnsi="標楷體" w:hint="eastAsia"/>
          <w:sz w:val="28"/>
          <w:szCs w:val="28"/>
        </w:rPr>
        <w:t>在上課前十分鐘進入教室，參與觀課之規範說明，並將行動電話或其他電子</w:t>
      </w:r>
    </w:p>
    <w:p w:rsidR="003A55E2" w:rsidRPr="00376CC6" w:rsidRDefault="00376CC6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產品改為靜音或關閉。</w:t>
      </w:r>
      <w:r w:rsidR="003A55E2"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五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家長應維持適切之服儀，不應攜帶有危害校園安全之物品。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四、家長參與公開授課或其他課程與教學相關活動中，應遵守之規定如下：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一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觀課過程不可阻擋學生視線或干擾學生。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二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觀課時勿與其他觀課者交談或其他干擾秩序及教學進程之行為。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三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觀課中不可與學生交談、對學生提問、介入指導或請學生提供學習材料等影響</w:t>
      </w:r>
    </w:p>
    <w:p w:rsidR="003A55E2" w:rsidRPr="00376CC6" w:rsidRDefault="00376CC6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學生學習行為。</w:t>
      </w:r>
      <w:r w:rsidR="003A55E2"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四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如經同意拍照，切勿使用閃光燈。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五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勿於觀課進行中出入教室，影響學生學習。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六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不得於觀課時進食或飲用飲料。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五、家長參與公開授課或其他課程與教學相關活動後，應遵守之規定如下：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一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如欲使用觀課蒐集之資料</w:t>
      </w: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相片、影片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應徵得師、生（未成年學生需徵求家</w:t>
      </w:r>
    </w:p>
    <w:p w:rsidR="003A55E2" w:rsidRPr="00376CC6" w:rsidRDefault="00376CC6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長）同意。</w:t>
      </w:r>
      <w:r w:rsidR="003A55E2"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二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如學校有安排觀課後座談，宜全程參與。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三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回饋時，宜給授課者正向、尊重及建設性之回應。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76CC6" w:rsidRDefault="003A55E2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六、家長於參與公開授課或其他課程與教學相關活動，前、中、後期間若有重大違</w:t>
      </w:r>
      <w:r w:rsidR="00460C79" w:rsidRPr="00376CC6">
        <w:rPr>
          <w:rFonts w:ascii="標楷體" w:eastAsia="標楷體" w:hAnsi="標楷體" w:hint="eastAsia"/>
          <w:sz w:val="28"/>
          <w:szCs w:val="28"/>
        </w:rPr>
        <w:t>規</w:t>
      </w:r>
    </w:p>
    <w:p w:rsidR="00376CC6" w:rsidRDefault="00376CC6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，致干擾公開觀課與損及學生學習權益，經校方勸阻無效時，得請求家長中斷</w:t>
      </w:r>
      <w:r w:rsidR="00460C79" w:rsidRPr="00376CC6">
        <w:rPr>
          <w:rFonts w:ascii="標楷體" w:eastAsia="標楷體" w:hAnsi="標楷體" w:hint="eastAsia"/>
          <w:sz w:val="28"/>
          <w:szCs w:val="28"/>
        </w:rPr>
        <w:t>參</w:t>
      </w:r>
    </w:p>
    <w:p w:rsidR="0043488C" w:rsidRDefault="00376CC6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與，並列入下學年得否參與公開授課之評估。</w:t>
      </w:r>
    </w:p>
    <w:p w:rsidR="00661F52" w:rsidRDefault="00661F52" w:rsidP="00661F5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376CC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防疫期間，倘</w:t>
      </w:r>
      <w:r w:rsidRPr="00661F52">
        <w:rPr>
          <w:rFonts w:ascii="標楷體" w:eastAsia="標楷體" w:hAnsi="標楷體" w:hint="eastAsia"/>
          <w:sz w:val="28"/>
          <w:szCs w:val="28"/>
        </w:rPr>
        <w:t>校園尚未開放家長及訪客進</w:t>
      </w:r>
      <w:r>
        <w:rPr>
          <w:rFonts w:ascii="標楷體" w:eastAsia="標楷體" w:hAnsi="標楷體" w:hint="eastAsia"/>
          <w:sz w:val="28"/>
          <w:szCs w:val="28"/>
        </w:rPr>
        <w:t>入，</w:t>
      </w:r>
      <w:r w:rsidRPr="00661F52">
        <w:rPr>
          <w:rFonts w:ascii="標楷體" w:eastAsia="標楷體" w:hAnsi="標楷體" w:hint="eastAsia"/>
          <w:sz w:val="28"/>
          <w:szCs w:val="28"/>
        </w:rPr>
        <w:t>辦理公開授課時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661F52">
        <w:rPr>
          <w:rFonts w:ascii="標楷體" w:eastAsia="標楷體" w:hAnsi="標楷體" w:hint="eastAsia"/>
          <w:sz w:val="28"/>
          <w:szCs w:val="28"/>
        </w:rPr>
        <w:t>改採預錄影片等</w:t>
      </w:r>
      <w:bookmarkStart w:id="0" w:name="_GoBack"/>
      <w:bookmarkEnd w:id="0"/>
    </w:p>
    <w:p w:rsidR="00661F52" w:rsidRPr="00376CC6" w:rsidRDefault="00661F52" w:rsidP="00661F5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61F52">
        <w:rPr>
          <w:rFonts w:ascii="標楷體" w:eastAsia="標楷體" w:hAnsi="標楷體" w:hint="eastAsia"/>
          <w:sz w:val="28"/>
          <w:szCs w:val="28"/>
        </w:rPr>
        <w:t>方式因應</w:t>
      </w:r>
      <w:r w:rsidRPr="00376CC6">
        <w:rPr>
          <w:rFonts w:ascii="標楷體" w:eastAsia="標楷體" w:hAnsi="標楷體" w:hint="eastAsia"/>
          <w:sz w:val="28"/>
          <w:szCs w:val="28"/>
        </w:rPr>
        <w:t>。</w:t>
      </w:r>
    </w:p>
    <w:sectPr w:rsidR="00661F52" w:rsidRPr="00376CC6" w:rsidSect="00376C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6B6" w:rsidRDefault="006276B6" w:rsidP="003A55E2">
      <w:r>
        <w:separator/>
      </w:r>
    </w:p>
  </w:endnote>
  <w:endnote w:type="continuationSeparator" w:id="0">
    <w:p w:rsidR="006276B6" w:rsidRDefault="006276B6" w:rsidP="003A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6B6" w:rsidRDefault="006276B6" w:rsidP="003A55E2">
      <w:r>
        <w:separator/>
      </w:r>
    </w:p>
  </w:footnote>
  <w:footnote w:type="continuationSeparator" w:id="0">
    <w:p w:rsidR="006276B6" w:rsidRDefault="006276B6" w:rsidP="003A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6D0"/>
    <w:multiLevelType w:val="hybridMultilevel"/>
    <w:tmpl w:val="4A064DA4"/>
    <w:lvl w:ilvl="0" w:tplc="F1B0AF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E2"/>
    <w:rsid w:val="000F3628"/>
    <w:rsid w:val="00376CC6"/>
    <w:rsid w:val="003A55E2"/>
    <w:rsid w:val="00415189"/>
    <w:rsid w:val="0043488C"/>
    <w:rsid w:val="00460C79"/>
    <w:rsid w:val="006276B6"/>
    <w:rsid w:val="00661F52"/>
    <w:rsid w:val="006F0EC1"/>
    <w:rsid w:val="00A142E0"/>
    <w:rsid w:val="00D13A61"/>
    <w:rsid w:val="00DD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3F9CB"/>
  <w15:chartTrackingRefBased/>
  <w15:docId w15:val="{7B2ED461-9F0A-4EFB-AD7B-4B57DEE1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55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5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55E2"/>
    <w:rPr>
      <w:sz w:val="20"/>
      <w:szCs w:val="20"/>
    </w:rPr>
  </w:style>
  <w:style w:type="paragraph" w:styleId="a7">
    <w:name w:val="List Paragraph"/>
    <w:basedOn w:val="a"/>
    <w:uiPriority w:val="34"/>
    <w:qFormat/>
    <w:rsid w:val="00376CC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D7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7F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教務主任</cp:lastModifiedBy>
  <cp:revision>9</cp:revision>
  <cp:lastPrinted>2019-09-24T02:54:00Z</cp:lastPrinted>
  <dcterms:created xsi:type="dcterms:W3CDTF">2019-09-24T01:31:00Z</dcterms:created>
  <dcterms:modified xsi:type="dcterms:W3CDTF">2022-03-09T08:05:00Z</dcterms:modified>
</cp:coreProperties>
</file>